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9277" w14:textId="538BE222" w:rsidR="003E0902" w:rsidRPr="001C234A" w:rsidRDefault="00E7020D" w:rsidP="00481C6E">
      <w:pPr>
        <w:tabs>
          <w:tab w:val="left" w:pos="3705"/>
          <w:tab w:val="center" w:pos="4533"/>
        </w:tabs>
        <w:ind w:right="-999"/>
        <w:jc w:val="center"/>
        <w:rPr>
          <w:rFonts w:ascii="Broadway" w:hAnsi="Broadway"/>
          <w:i/>
          <w:iCs/>
          <w:sz w:val="20"/>
          <w:szCs w:val="20"/>
        </w:rPr>
      </w:pPr>
      <w:r w:rsidRPr="006D494C">
        <w:rPr>
          <w:noProof/>
        </w:rPr>
        <w:drawing>
          <wp:anchor distT="0" distB="0" distL="114300" distR="114300" simplePos="0" relativeHeight="251659264" behindDoc="1" locked="0" layoutInCell="1" allowOverlap="1" wp14:anchorId="5F93B95C" wp14:editId="6316AFBE">
            <wp:simplePos x="0" y="0"/>
            <wp:positionH relativeFrom="column">
              <wp:posOffset>4777105</wp:posOffset>
            </wp:positionH>
            <wp:positionV relativeFrom="paragraph">
              <wp:posOffset>-718820</wp:posOffset>
            </wp:positionV>
            <wp:extent cx="1153125" cy="1476000"/>
            <wp:effectExtent l="0" t="0" r="9525" b="0"/>
            <wp:wrapNone/>
            <wp:docPr id="13667175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25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1E9D">
        <w:rPr>
          <w:noProof/>
        </w:rPr>
        <w:drawing>
          <wp:anchor distT="0" distB="0" distL="114300" distR="114300" simplePos="0" relativeHeight="251658240" behindDoc="1" locked="0" layoutInCell="1" allowOverlap="1" wp14:anchorId="6EFA4B31" wp14:editId="39774D90">
            <wp:simplePos x="0" y="0"/>
            <wp:positionH relativeFrom="column">
              <wp:posOffset>-166370</wp:posOffset>
            </wp:positionH>
            <wp:positionV relativeFrom="paragraph">
              <wp:posOffset>-689610</wp:posOffset>
            </wp:positionV>
            <wp:extent cx="1225216" cy="1296000"/>
            <wp:effectExtent l="0" t="0" r="0" b="0"/>
            <wp:wrapNone/>
            <wp:docPr id="1734523505" name="Image 2" descr="Le Cercle Richard Wagner | Association de l'art lyrique 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 Cercle Richard Wagner | Association de l'art lyrique en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216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roadway" w:hAnsi="Broadway"/>
          <w:i/>
          <w:iCs/>
          <w:sz w:val="44"/>
          <w:szCs w:val="44"/>
        </w:rPr>
        <w:t xml:space="preserve">                      </w:t>
      </w:r>
      <w:r w:rsidR="001C234A">
        <w:rPr>
          <w:rFonts w:ascii="Broadway" w:hAnsi="Broadway"/>
          <w:i/>
          <w:iCs/>
          <w:sz w:val="44"/>
          <w:szCs w:val="44"/>
        </w:rPr>
        <w:t xml:space="preserve">                                       </w:t>
      </w:r>
    </w:p>
    <w:p w14:paraId="395C3C4D" w14:textId="1B4224D6" w:rsidR="001C234A" w:rsidRDefault="003E0902" w:rsidP="005057AB">
      <w:pPr>
        <w:jc w:val="center"/>
        <w:rPr>
          <w:rFonts w:ascii="Broadway" w:hAnsi="Broadway"/>
          <w:i/>
          <w:iCs/>
          <w:sz w:val="44"/>
          <w:szCs w:val="44"/>
        </w:rPr>
      </w:pPr>
      <w:r w:rsidRPr="001C234A">
        <w:rPr>
          <w:rFonts w:ascii="Wide Latin" w:hAnsi="Wide Latin"/>
          <w:i/>
          <w:iCs/>
          <w:sz w:val="28"/>
          <w:szCs w:val="28"/>
        </w:rPr>
        <w:t>C</w:t>
      </w:r>
      <w:r w:rsidR="005057AB" w:rsidRPr="001C234A">
        <w:rPr>
          <w:rFonts w:ascii="Wide Latin" w:hAnsi="Wide Latin"/>
          <w:i/>
          <w:iCs/>
          <w:sz w:val="28"/>
          <w:szCs w:val="28"/>
        </w:rPr>
        <w:t xml:space="preserve">onférence </w:t>
      </w:r>
      <w:r w:rsidR="00C5545F" w:rsidRPr="001C234A">
        <w:rPr>
          <w:rFonts w:ascii="Wide Latin" w:hAnsi="Wide Latin"/>
          <w:i/>
          <w:iCs/>
          <w:sz w:val="28"/>
          <w:szCs w:val="28"/>
        </w:rPr>
        <w:t>intitulée</w:t>
      </w:r>
      <w:r w:rsidR="00C5545F">
        <w:rPr>
          <w:rFonts w:ascii="Broadway" w:hAnsi="Broadway"/>
          <w:i/>
          <w:iCs/>
          <w:sz w:val="32"/>
          <w:szCs w:val="32"/>
        </w:rPr>
        <w:t xml:space="preserve"> </w:t>
      </w:r>
      <w:r w:rsidR="004C0F97">
        <w:rPr>
          <w:rFonts w:ascii="Broadway" w:hAnsi="Broadway"/>
          <w:i/>
          <w:iCs/>
          <w:sz w:val="44"/>
          <w:szCs w:val="44"/>
        </w:rPr>
        <w:t xml:space="preserve"> </w:t>
      </w:r>
    </w:p>
    <w:p w14:paraId="5CF06DCB" w14:textId="1F59AC4E" w:rsidR="001C234A" w:rsidRDefault="00C54D8C" w:rsidP="00D46EA1">
      <w:pPr>
        <w:jc w:val="center"/>
        <w:rPr>
          <w:rFonts w:ascii="Broadway" w:hAnsi="Broadway"/>
          <w:i/>
          <w:iCs/>
          <w:sz w:val="28"/>
          <w:szCs w:val="28"/>
        </w:rPr>
      </w:pPr>
      <w:proofErr w:type="gramStart"/>
      <w:r>
        <w:rPr>
          <w:rFonts w:ascii="Broadway" w:hAnsi="Broadway"/>
          <w:i/>
          <w:iCs/>
          <w:sz w:val="28"/>
          <w:szCs w:val="28"/>
        </w:rPr>
        <w:t>«</w:t>
      </w:r>
      <w:r w:rsidR="00453DD5">
        <w:rPr>
          <w:rFonts w:ascii="Broadway" w:hAnsi="Broadway"/>
          <w:i/>
          <w:iCs/>
          <w:sz w:val="28"/>
          <w:szCs w:val="28"/>
        </w:rPr>
        <w:t>LE</w:t>
      </w:r>
      <w:proofErr w:type="gramEnd"/>
      <w:r>
        <w:rPr>
          <w:rFonts w:ascii="Broadway" w:hAnsi="Broadway"/>
          <w:i/>
          <w:iCs/>
          <w:sz w:val="28"/>
          <w:szCs w:val="28"/>
        </w:rPr>
        <w:t> </w:t>
      </w:r>
      <w:r w:rsidR="00453DD5">
        <w:rPr>
          <w:rFonts w:ascii="Broadway" w:hAnsi="Broadway"/>
          <w:i/>
          <w:iCs/>
          <w:sz w:val="28"/>
          <w:szCs w:val="28"/>
        </w:rPr>
        <w:t>LIED : une voix, un piano</w:t>
      </w:r>
      <w:r w:rsidR="001C234A">
        <w:rPr>
          <w:rFonts w:ascii="Broadway" w:hAnsi="Broadway"/>
          <w:i/>
          <w:iCs/>
          <w:sz w:val="28"/>
          <w:szCs w:val="28"/>
        </w:rPr>
        <w:t> </w:t>
      </w:r>
      <w:r w:rsidR="00453DD5">
        <w:rPr>
          <w:rFonts w:ascii="Broadway" w:hAnsi="Broadway"/>
          <w:i/>
          <w:iCs/>
          <w:sz w:val="28"/>
          <w:szCs w:val="28"/>
        </w:rPr>
        <w:t>…</w:t>
      </w:r>
    </w:p>
    <w:p w14:paraId="39D880CF" w14:textId="2F444391" w:rsidR="00453DD5" w:rsidRDefault="00453DD5" w:rsidP="00D46EA1">
      <w:pPr>
        <w:jc w:val="center"/>
        <w:rPr>
          <w:rFonts w:ascii="Arial Black" w:hAnsi="Arial Black"/>
          <w:i/>
          <w:iCs/>
          <w:sz w:val="28"/>
          <w:szCs w:val="28"/>
        </w:rPr>
      </w:pPr>
      <w:proofErr w:type="gramStart"/>
      <w:r>
        <w:rPr>
          <w:rFonts w:ascii="Broadway" w:hAnsi="Broadway"/>
          <w:i/>
          <w:iCs/>
          <w:sz w:val="28"/>
          <w:szCs w:val="28"/>
        </w:rPr>
        <w:t>et</w:t>
      </w:r>
      <w:proofErr w:type="gramEnd"/>
      <w:r>
        <w:rPr>
          <w:rFonts w:ascii="Broadway" w:hAnsi="Broadway"/>
          <w:i/>
          <w:iCs/>
          <w:sz w:val="28"/>
          <w:szCs w:val="28"/>
        </w:rPr>
        <w:t xml:space="preserve"> plus si affinités !</w:t>
      </w:r>
      <w:r w:rsidR="007333BE">
        <w:rPr>
          <w:rFonts w:ascii="Broadway" w:hAnsi="Broadway"/>
          <w:i/>
          <w:iCs/>
          <w:sz w:val="28"/>
          <w:szCs w:val="28"/>
        </w:rPr>
        <w:t> »</w:t>
      </w:r>
    </w:p>
    <w:p w14:paraId="4CB41414" w14:textId="1983AAD6" w:rsidR="00F23991" w:rsidRPr="00616656" w:rsidRDefault="00F23991" w:rsidP="001A255B">
      <w:pPr>
        <w:ind w:right="-1140"/>
        <w:jc w:val="center"/>
        <w:rPr>
          <w:rFonts w:ascii="Times New Roman" w:hAnsi="Times New Roman" w:cs="Times New Roman"/>
          <w:b/>
          <w:bCs/>
          <w:color w:val="BF8F00" w:themeColor="accent4" w:themeShade="BF"/>
          <w:sz w:val="20"/>
          <w:szCs w:val="20"/>
        </w:rPr>
      </w:pPr>
      <w:r>
        <w:rPr>
          <w:rFonts w:ascii="Arial Black" w:hAnsi="Arial Black"/>
          <w:i/>
          <w:iCs/>
          <w:sz w:val="44"/>
          <w:szCs w:val="44"/>
        </w:rPr>
        <w:tab/>
      </w:r>
      <w:r>
        <w:rPr>
          <w:rFonts w:ascii="Arial Black" w:hAnsi="Arial Black"/>
          <w:i/>
          <w:iCs/>
          <w:sz w:val="44"/>
          <w:szCs w:val="44"/>
        </w:rPr>
        <w:tab/>
      </w:r>
      <w:r>
        <w:rPr>
          <w:rFonts w:ascii="Arial Black" w:hAnsi="Arial Black"/>
          <w:i/>
          <w:iCs/>
          <w:sz w:val="44"/>
          <w:szCs w:val="44"/>
        </w:rPr>
        <w:tab/>
      </w:r>
      <w:r>
        <w:rPr>
          <w:rFonts w:ascii="Arial Black" w:hAnsi="Arial Black"/>
          <w:i/>
          <w:iCs/>
          <w:sz w:val="44"/>
          <w:szCs w:val="44"/>
        </w:rPr>
        <w:tab/>
      </w:r>
      <w:r>
        <w:rPr>
          <w:rFonts w:ascii="Arial Black" w:hAnsi="Arial Black"/>
          <w:i/>
          <w:iCs/>
          <w:sz w:val="44"/>
          <w:szCs w:val="44"/>
        </w:rPr>
        <w:tab/>
      </w:r>
      <w:r>
        <w:rPr>
          <w:rFonts w:ascii="Arial Black" w:hAnsi="Arial Black"/>
          <w:i/>
          <w:iCs/>
          <w:sz w:val="44"/>
          <w:szCs w:val="44"/>
        </w:rPr>
        <w:tab/>
      </w:r>
      <w:r>
        <w:rPr>
          <w:rFonts w:ascii="Arial Black" w:hAnsi="Arial Black"/>
          <w:i/>
          <w:iCs/>
          <w:sz w:val="44"/>
          <w:szCs w:val="44"/>
        </w:rPr>
        <w:tab/>
        <w:t xml:space="preserve">             </w:t>
      </w:r>
      <w:r w:rsidR="001A255B">
        <w:rPr>
          <w:rFonts w:ascii="Arial Black" w:hAnsi="Arial Black"/>
          <w:i/>
          <w:iCs/>
          <w:sz w:val="44"/>
          <w:szCs w:val="44"/>
        </w:rPr>
        <w:t xml:space="preserve"> </w:t>
      </w:r>
      <w:r>
        <w:rPr>
          <w:rFonts w:ascii="Arial Black" w:hAnsi="Arial Black"/>
          <w:i/>
          <w:iCs/>
          <w:sz w:val="44"/>
          <w:szCs w:val="44"/>
        </w:rPr>
        <w:t xml:space="preserve"> </w:t>
      </w:r>
    </w:p>
    <w:p w14:paraId="2C996C3C" w14:textId="77777777" w:rsidR="00481C6E" w:rsidRPr="00616656" w:rsidRDefault="00481C6E" w:rsidP="00342A39">
      <w:pPr>
        <w:jc w:val="center"/>
        <w:rPr>
          <w:rFonts w:ascii="Garamond" w:hAnsi="Garamond"/>
          <w:b/>
          <w:bCs/>
          <w:color w:val="BF8F00" w:themeColor="accent4" w:themeShade="BF"/>
          <w:sz w:val="28"/>
          <w:szCs w:val="28"/>
        </w:rPr>
      </w:pPr>
    </w:p>
    <w:p w14:paraId="781456D6" w14:textId="5F5A0E2D" w:rsidR="00342A39" w:rsidRDefault="00E7020D" w:rsidP="00342A39">
      <w:pPr>
        <w:jc w:val="center"/>
      </w:pPr>
      <w:r>
        <w:rPr>
          <w:rFonts w:ascii="Garamond" w:hAnsi="Garamond"/>
          <w:b/>
          <w:bCs/>
        </w:rPr>
        <w:t>Le Cercle Richard Wagner de Strasbourg vous invite à cette conférence a</w:t>
      </w:r>
      <w:r w:rsidR="003E0902" w:rsidRPr="00AC2064">
        <w:rPr>
          <w:rFonts w:ascii="Garamond" w:hAnsi="Garamond"/>
          <w:b/>
          <w:bCs/>
        </w:rPr>
        <w:t>nimée</w:t>
      </w:r>
      <w:r w:rsidR="003E0902" w:rsidRPr="00AC2064">
        <w:rPr>
          <w:rFonts w:ascii="Garamond" w:hAnsi="Garamond"/>
        </w:rPr>
        <w:t xml:space="preserve"> </w:t>
      </w:r>
      <w:proofErr w:type="gramStart"/>
      <w:r w:rsidR="003E0902" w:rsidRPr="00AC2064">
        <w:rPr>
          <w:rFonts w:ascii="Garamond" w:hAnsi="Garamond"/>
          <w:b/>
          <w:bCs/>
        </w:rPr>
        <w:t>par</w:t>
      </w:r>
      <w:r w:rsidR="00FB7E9B">
        <w:rPr>
          <w:rFonts w:ascii="Garamond" w:hAnsi="Garamond"/>
          <w:b/>
          <w:bCs/>
        </w:rPr>
        <w:t xml:space="preserve">  Monsieur</w:t>
      </w:r>
      <w:proofErr w:type="gramEnd"/>
      <w:r w:rsidR="003E0902" w:rsidRPr="00AC2064">
        <w:rPr>
          <w:rFonts w:ascii="Garamond" w:hAnsi="Garamond"/>
          <w:b/>
          <w:bCs/>
        </w:rPr>
        <w:t xml:space="preserve"> </w:t>
      </w:r>
      <w:r w:rsidR="004C0F97" w:rsidRPr="00AC2064">
        <w:rPr>
          <w:rFonts w:ascii="Garamond" w:hAnsi="Garamond"/>
          <w:b/>
          <w:bCs/>
        </w:rPr>
        <w:t xml:space="preserve">Jean-Claude COLBUS, </w:t>
      </w:r>
      <w:r w:rsidR="00C5545F" w:rsidRPr="00AC2064">
        <w:rPr>
          <w:rFonts w:ascii="Garamond" w:hAnsi="Garamond"/>
          <w:b/>
          <w:bCs/>
        </w:rPr>
        <w:t xml:space="preserve">ancien maître de conférences à la Sorbonne (Paris-IV), spécialiste de l’historiographie dans les pays de langue allemande </w:t>
      </w:r>
      <w:r w:rsidR="00970D29" w:rsidRPr="00AC2064">
        <w:t>(XV</w:t>
      </w:r>
      <w:r w:rsidR="00970D29" w:rsidRPr="00AC2064">
        <w:rPr>
          <w:vertAlign w:val="superscript"/>
        </w:rPr>
        <w:t>e</w:t>
      </w:r>
      <w:r w:rsidR="00970D29" w:rsidRPr="00AC2064">
        <w:t>-XVI</w:t>
      </w:r>
      <w:r w:rsidR="00970D29" w:rsidRPr="00AC2064">
        <w:rPr>
          <w:vertAlign w:val="superscript"/>
        </w:rPr>
        <w:t>e</w:t>
      </w:r>
      <w:r w:rsidR="00970D29" w:rsidRPr="00AC2064">
        <w:t xml:space="preserve"> siècle</w:t>
      </w:r>
      <w:r w:rsidR="00FB7E9B">
        <w:t>)</w:t>
      </w:r>
      <w:r>
        <w:t>.</w:t>
      </w:r>
    </w:p>
    <w:p w14:paraId="1001C602" w14:textId="77777777" w:rsidR="00367D55" w:rsidRPr="00AC2064" w:rsidRDefault="00367D55" w:rsidP="00342A39">
      <w:pPr>
        <w:jc w:val="center"/>
        <w:rPr>
          <w:rFonts w:ascii="Garamond" w:hAnsi="Garamond"/>
        </w:rPr>
      </w:pPr>
    </w:p>
    <w:p w14:paraId="4ACB8CA3" w14:textId="788F075D" w:rsidR="00342A39" w:rsidRDefault="00342A39" w:rsidP="00342A39">
      <w:pPr>
        <w:jc w:val="center"/>
      </w:pPr>
    </w:p>
    <w:p w14:paraId="1E42E1DA" w14:textId="7135A69F" w:rsidR="007A2647" w:rsidRPr="00AE18E1" w:rsidRDefault="007A02EC" w:rsidP="00342A39">
      <w:pPr>
        <w:jc w:val="center"/>
        <w:rPr>
          <w:rFonts w:ascii="Arial Black" w:hAnsi="Arial Black"/>
          <w:b/>
          <w:bCs/>
          <w:i/>
          <w:iCs/>
          <w:sz w:val="32"/>
          <w:szCs w:val="32"/>
        </w:rPr>
      </w:pPr>
      <w:proofErr w:type="gramStart"/>
      <w:r w:rsidRPr="00AE18E1">
        <w:rPr>
          <w:rFonts w:ascii="Arial Black" w:hAnsi="Arial Black"/>
          <w:b/>
          <w:bCs/>
          <w:i/>
          <w:iCs/>
          <w:sz w:val="32"/>
          <w:szCs w:val="32"/>
        </w:rPr>
        <w:t>l</w:t>
      </w:r>
      <w:r w:rsidR="00E95A81" w:rsidRPr="00AE18E1">
        <w:rPr>
          <w:rFonts w:ascii="Arial Black" w:hAnsi="Arial Black"/>
          <w:b/>
          <w:bCs/>
          <w:i/>
          <w:iCs/>
          <w:sz w:val="32"/>
          <w:szCs w:val="32"/>
        </w:rPr>
        <w:t>e</w:t>
      </w:r>
      <w:proofErr w:type="gramEnd"/>
      <w:r w:rsidR="00E95A81" w:rsidRPr="00AE18E1">
        <w:rPr>
          <w:rFonts w:ascii="Arial Black" w:hAnsi="Arial Black"/>
          <w:b/>
          <w:bCs/>
          <w:i/>
          <w:iCs/>
          <w:sz w:val="32"/>
          <w:szCs w:val="32"/>
        </w:rPr>
        <w:t xml:space="preserve"> </w:t>
      </w:r>
      <w:r w:rsidR="007333BE" w:rsidRPr="00AE18E1">
        <w:rPr>
          <w:rFonts w:ascii="Arial Black" w:hAnsi="Arial Black"/>
          <w:b/>
          <w:bCs/>
          <w:i/>
          <w:iCs/>
          <w:sz w:val="32"/>
          <w:szCs w:val="32"/>
        </w:rPr>
        <w:t>mercredi 5 novembre 2025 à 18h00</w:t>
      </w:r>
    </w:p>
    <w:p w14:paraId="3812E8B5" w14:textId="4C740477" w:rsidR="007A2647" w:rsidRPr="00AE18E1" w:rsidRDefault="00CA7F20" w:rsidP="00342A39">
      <w:pPr>
        <w:jc w:val="center"/>
        <w:rPr>
          <w:rFonts w:ascii="Arial Black" w:hAnsi="Arial Black"/>
          <w:b/>
          <w:bCs/>
          <w:i/>
          <w:iCs/>
          <w:sz w:val="28"/>
          <w:szCs w:val="28"/>
        </w:rPr>
      </w:pPr>
      <w:r w:rsidRPr="00AE18E1">
        <w:rPr>
          <w:rFonts w:ascii="Arial Black" w:hAnsi="Arial Black"/>
          <w:b/>
          <w:bCs/>
          <w:i/>
          <w:iCs/>
          <w:sz w:val="36"/>
          <w:szCs w:val="36"/>
        </w:rPr>
        <w:t xml:space="preserve"> </w:t>
      </w:r>
      <w:proofErr w:type="gramStart"/>
      <w:r w:rsidRPr="00AE18E1">
        <w:rPr>
          <w:rFonts w:ascii="Arial Black" w:hAnsi="Arial Black"/>
          <w:b/>
          <w:bCs/>
          <w:i/>
          <w:iCs/>
          <w:sz w:val="28"/>
          <w:szCs w:val="28"/>
        </w:rPr>
        <w:t>à</w:t>
      </w:r>
      <w:proofErr w:type="gramEnd"/>
      <w:r w:rsidRPr="00AE18E1">
        <w:rPr>
          <w:rFonts w:ascii="Arial Black" w:hAnsi="Arial Black"/>
          <w:b/>
          <w:bCs/>
          <w:i/>
          <w:iCs/>
          <w:sz w:val="28"/>
          <w:szCs w:val="28"/>
        </w:rPr>
        <w:t xml:space="preserve"> </w:t>
      </w:r>
      <w:r w:rsidR="00D46EA1" w:rsidRPr="00AE18E1">
        <w:rPr>
          <w:rFonts w:ascii="Arial Black" w:hAnsi="Arial Black"/>
          <w:b/>
          <w:bCs/>
          <w:i/>
          <w:iCs/>
          <w:sz w:val="28"/>
          <w:szCs w:val="28"/>
        </w:rPr>
        <w:t>l’auditorium de la BNU</w:t>
      </w:r>
      <w:r w:rsidRPr="00AE18E1">
        <w:rPr>
          <w:rFonts w:ascii="Arial Black" w:hAnsi="Arial Black"/>
          <w:b/>
          <w:bCs/>
          <w:i/>
          <w:iCs/>
          <w:sz w:val="28"/>
          <w:szCs w:val="28"/>
        </w:rPr>
        <w:t xml:space="preserve"> </w:t>
      </w:r>
    </w:p>
    <w:p w14:paraId="62572A3E" w14:textId="477AD383" w:rsidR="00342A39" w:rsidRPr="00AE18E1" w:rsidRDefault="007333BE" w:rsidP="00342A39">
      <w:pPr>
        <w:jc w:val="center"/>
        <w:rPr>
          <w:rFonts w:ascii="Arial Black" w:hAnsi="Arial Black"/>
          <w:b/>
          <w:bCs/>
          <w:i/>
          <w:iCs/>
          <w:sz w:val="28"/>
          <w:szCs w:val="28"/>
        </w:rPr>
      </w:pPr>
      <w:proofErr w:type="gramStart"/>
      <w:r w:rsidRPr="00AE18E1">
        <w:rPr>
          <w:rFonts w:ascii="Arial Black" w:hAnsi="Arial Black"/>
          <w:b/>
          <w:bCs/>
          <w:i/>
          <w:iCs/>
          <w:sz w:val="28"/>
          <w:szCs w:val="28"/>
        </w:rPr>
        <w:t xml:space="preserve">6 </w:t>
      </w:r>
      <w:r w:rsidR="00CA7F20" w:rsidRPr="00AE18E1">
        <w:rPr>
          <w:rFonts w:ascii="Arial Black" w:hAnsi="Arial Black"/>
          <w:b/>
          <w:bCs/>
          <w:i/>
          <w:iCs/>
          <w:sz w:val="28"/>
          <w:szCs w:val="28"/>
        </w:rPr>
        <w:t xml:space="preserve"> </w:t>
      </w:r>
      <w:r w:rsidR="00D46EA1" w:rsidRPr="00AE18E1">
        <w:rPr>
          <w:rFonts w:ascii="Arial Black" w:hAnsi="Arial Black"/>
          <w:b/>
          <w:bCs/>
          <w:i/>
          <w:iCs/>
          <w:sz w:val="28"/>
          <w:szCs w:val="28"/>
        </w:rPr>
        <w:t>Place</w:t>
      </w:r>
      <w:proofErr w:type="gramEnd"/>
      <w:r w:rsidR="00D46EA1" w:rsidRPr="00AE18E1">
        <w:rPr>
          <w:rFonts w:ascii="Arial Black" w:hAnsi="Arial Black"/>
          <w:b/>
          <w:bCs/>
          <w:i/>
          <w:iCs/>
          <w:sz w:val="28"/>
          <w:szCs w:val="28"/>
        </w:rPr>
        <w:t xml:space="preserve"> de la République</w:t>
      </w:r>
      <w:r w:rsidR="00CA7F20" w:rsidRPr="00AE18E1">
        <w:rPr>
          <w:rFonts w:ascii="Arial Black" w:hAnsi="Arial Black"/>
          <w:b/>
          <w:bCs/>
          <w:i/>
          <w:iCs/>
          <w:sz w:val="28"/>
          <w:szCs w:val="28"/>
        </w:rPr>
        <w:t xml:space="preserve"> </w:t>
      </w:r>
    </w:p>
    <w:p w14:paraId="208269B4" w14:textId="02D207FF" w:rsidR="007A2647" w:rsidRPr="00AE18E1" w:rsidRDefault="007A2647" w:rsidP="00342A39">
      <w:pPr>
        <w:jc w:val="center"/>
        <w:rPr>
          <w:rFonts w:ascii="Wide Latin" w:hAnsi="Wide Latin"/>
          <w:b/>
          <w:bCs/>
          <w:i/>
          <w:iCs/>
          <w:sz w:val="28"/>
          <w:szCs w:val="28"/>
        </w:rPr>
      </w:pPr>
      <w:r w:rsidRPr="00AE18E1">
        <w:rPr>
          <w:rFonts w:ascii="Arial Black" w:hAnsi="Arial Black"/>
          <w:b/>
          <w:bCs/>
          <w:i/>
          <w:iCs/>
          <w:sz w:val="28"/>
          <w:szCs w:val="28"/>
        </w:rPr>
        <w:t>67000 STRASBOURG</w:t>
      </w:r>
    </w:p>
    <w:p w14:paraId="78C48286" w14:textId="77777777" w:rsidR="00367D55" w:rsidRDefault="00367D55" w:rsidP="00342A39">
      <w:pPr>
        <w:jc w:val="center"/>
        <w:rPr>
          <w:rFonts w:ascii="Broadway" w:hAnsi="Broadway"/>
          <w:b/>
          <w:bCs/>
          <w:i/>
          <w:iCs/>
          <w:sz w:val="28"/>
          <w:szCs w:val="28"/>
        </w:rPr>
      </w:pPr>
    </w:p>
    <w:p w14:paraId="17F9BCBA" w14:textId="592D9F68" w:rsidR="007A02EC" w:rsidRDefault="007A02EC" w:rsidP="007A02EC">
      <w:pPr>
        <w:jc w:val="both"/>
        <w:rPr>
          <w:rFonts w:ascii="Arial" w:hAnsi="Arial" w:cs="Arial"/>
          <w:b/>
          <w:bCs/>
          <w:i/>
          <w:iCs/>
          <w:u w:val="single"/>
        </w:rPr>
      </w:pPr>
      <w:r w:rsidRPr="00F21A03">
        <w:rPr>
          <w:rFonts w:ascii="Arial" w:hAnsi="Arial" w:cs="Arial"/>
          <w:b/>
          <w:bCs/>
          <w:i/>
          <w:iCs/>
          <w:u w:val="single"/>
        </w:rPr>
        <w:t>Présentation</w:t>
      </w:r>
      <w:r w:rsidR="00AC2064">
        <w:rPr>
          <w:rFonts w:ascii="Arial" w:hAnsi="Arial" w:cs="Arial"/>
          <w:b/>
          <w:bCs/>
          <w:i/>
          <w:iCs/>
          <w:u w:val="single"/>
        </w:rPr>
        <w:t> :</w:t>
      </w:r>
    </w:p>
    <w:p w14:paraId="6FD6F376" w14:textId="77777777" w:rsidR="00F21A03" w:rsidRPr="00F21A03" w:rsidRDefault="00F21A03" w:rsidP="007A02EC">
      <w:pPr>
        <w:jc w:val="both"/>
        <w:rPr>
          <w:rFonts w:ascii="Arial" w:hAnsi="Arial" w:cs="Arial"/>
          <w:b/>
          <w:bCs/>
          <w:i/>
          <w:iCs/>
        </w:rPr>
      </w:pPr>
    </w:p>
    <w:p w14:paraId="19FAF730" w14:textId="6C91FCBE" w:rsidR="009B0A03" w:rsidRPr="009B0A03" w:rsidRDefault="009B0A03" w:rsidP="009B0A03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B0A0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Né au début du XIX</w:t>
      </w:r>
      <w:r w:rsidRPr="009B0A03">
        <w:rPr>
          <w:rFonts w:ascii="Times New Roman" w:eastAsia="Times New Roman" w:hAnsi="Times New Roman" w:cs="Times New Roman"/>
          <w:kern w:val="0"/>
          <w:vertAlign w:val="superscript"/>
          <w:lang w:eastAsia="fr-FR"/>
          <w14:ligatures w14:val="none"/>
        </w:rPr>
        <w:t>e</w:t>
      </w:r>
      <w:r w:rsidRPr="009B0A0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siècle, le </w:t>
      </w:r>
      <w:r w:rsidRPr="009B0A03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lied</w:t>
      </w:r>
      <w:r w:rsidRPr="009B0A0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romantique – à travers ses thèmes de prédilection : le Voyage, l’Amour, la Nuit… – est un petit miracle de poésie aux ingrédients très simples : un piano, une voix. Schumann, Wagner, Brahms, Strauss (et bien d’autres…) nous ont laissé un grand nombre de ces courtes pièces de musique vocale à </w:t>
      </w:r>
      <w:r w:rsidR="006D3B69" w:rsidRPr="009B0A0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</w:t>
      </w:r>
      <w:proofErr w:type="gramStart"/>
      <w:r w:rsidR="006D3B69" w:rsidRPr="009B0A0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’«</w:t>
      </w:r>
      <w:proofErr w:type="gramEnd"/>
      <w:r w:rsidRPr="009B0A0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 alchimie émotionnelle » si singulière qui reflète une partie de l’âme allemande. Entre l’apparente simplicité du </w:t>
      </w:r>
      <w:proofErr w:type="spellStart"/>
      <w:r w:rsidRPr="009B0A03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Volkslied</w:t>
      </w:r>
      <w:proofErr w:type="spellEnd"/>
      <w:r w:rsidRPr="009B0A0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(chanson populaire) et l’infinie complexité du </w:t>
      </w:r>
      <w:proofErr w:type="spellStart"/>
      <w:r w:rsidRPr="009B0A03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Kunstlied</w:t>
      </w:r>
      <w:proofErr w:type="spellEnd"/>
      <w:r w:rsidRPr="009B0A0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(chant savant), ce genre musical aux multiples nuances semble jouir d’une popularité intemporelle auprès d’un large public.</w:t>
      </w:r>
    </w:p>
    <w:p w14:paraId="4BE9B5A4" w14:textId="77777777" w:rsidR="009B0A03" w:rsidRPr="009B0A03" w:rsidRDefault="009B0A03" w:rsidP="009B0A03">
      <w:pPr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B0A0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En présentant quelques </w:t>
      </w:r>
      <w:r w:rsidRPr="009B0A03">
        <w:rPr>
          <w:rFonts w:ascii="Times New Roman" w:eastAsia="Times New Roman" w:hAnsi="Times New Roman" w:cs="Times New Roman"/>
          <w:i/>
          <w:iCs/>
          <w:kern w:val="0"/>
          <w:lang w:eastAsia="fr-FR"/>
          <w14:ligatures w14:val="none"/>
        </w:rPr>
        <w:t>lieder</w:t>
      </w:r>
      <w:r w:rsidRPr="009B0A03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emblématiques – grâce à une analyse minutieuse de la dimension lyrique du texte choisi par le compositeur et en mettant l’accent sur la corrélation entre musique et poésie – cette conférence, qui ne requiert aucune connaissance de la langue allemande, est une invitation à partager des moments d’émotion en se plongeant dans quelques-uns de ces chefs-d’œuvre.</w:t>
      </w:r>
    </w:p>
    <w:p w14:paraId="205C08F7" w14:textId="77777777" w:rsidR="005C0210" w:rsidRDefault="005C0210" w:rsidP="00D46EA1">
      <w:pPr>
        <w:pStyle w:val="Sansinterligne"/>
        <w:jc w:val="both"/>
        <w:rPr>
          <w:rFonts w:ascii="Broadway" w:hAnsi="Broadway"/>
          <w:sz w:val="32"/>
          <w:szCs w:val="32"/>
        </w:rPr>
      </w:pPr>
    </w:p>
    <w:p w14:paraId="2722CA95" w14:textId="6BDF22FD" w:rsidR="00342A39" w:rsidRDefault="004C0F97" w:rsidP="00342A39">
      <w:pPr>
        <w:jc w:val="center"/>
        <w:rPr>
          <w:rFonts w:ascii="Garamond" w:hAnsi="Garamond"/>
        </w:rPr>
      </w:pPr>
      <w:r>
        <w:rPr>
          <w:rFonts w:ascii="Broadway" w:hAnsi="Broadway"/>
          <w:sz w:val="32"/>
          <w:szCs w:val="32"/>
        </w:rPr>
        <w:t xml:space="preserve">Entrée libre </w:t>
      </w:r>
      <w:r w:rsidR="004443EC">
        <w:rPr>
          <w:rFonts w:ascii="Garamond" w:hAnsi="Garamond"/>
        </w:rPr>
        <w:t xml:space="preserve"> </w:t>
      </w:r>
    </w:p>
    <w:p w14:paraId="206F4A49" w14:textId="77777777" w:rsidR="00085ABF" w:rsidRDefault="00085ABF" w:rsidP="00342A39">
      <w:pPr>
        <w:jc w:val="center"/>
        <w:rPr>
          <w:rFonts w:ascii="Garamond" w:hAnsi="Garamond"/>
        </w:rPr>
      </w:pPr>
    </w:p>
    <w:p w14:paraId="787AA69A" w14:textId="58E76B10" w:rsidR="00F34D81" w:rsidRPr="00AC2064" w:rsidRDefault="00AC2064" w:rsidP="00AC2064">
      <w:pPr>
        <w:jc w:val="both"/>
        <w:rPr>
          <w:rFonts w:ascii="Garamond" w:hAnsi="Garamond"/>
          <w:b/>
          <w:bCs/>
          <w:sz w:val="28"/>
          <w:szCs w:val="28"/>
        </w:rPr>
      </w:pPr>
      <w:r w:rsidRPr="00AC2064">
        <w:rPr>
          <w:rFonts w:ascii="Garamond" w:hAnsi="Garamond"/>
          <w:b/>
          <w:bCs/>
          <w:sz w:val="28"/>
          <w:szCs w:val="28"/>
        </w:rPr>
        <w:sym w:font="Wingdings 2" w:char="F026"/>
      </w:r>
      <w:r w:rsidRPr="00AC2064">
        <w:rPr>
          <w:rFonts w:ascii="Garamond" w:hAnsi="Garamond"/>
          <w:b/>
          <w:bCs/>
          <w:sz w:val="28"/>
          <w:szCs w:val="28"/>
        </w:rPr>
        <w:t>----------------------------------------------------------------------------------------------</w:t>
      </w:r>
    </w:p>
    <w:p w14:paraId="2C5F515F" w14:textId="1B636C7D" w:rsidR="009A6C0E" w:rsidRDefault="004C0F97" w:rsidP="009A6C0E">
      <w:pPr>
        <w:pStyle w:val="Pieddepage"/>
        <w:widowControl w:val="0"/>
        <w:tabs>
          <w:tab w:val="left" w:pos="4536"/>
          <w:tab w:val="left" w:pos="5954"/>
        </w:tabs>
        <w:autoSpaceDE w:val="0"/>
        <w:autoSpaceDN w:val="0"/>
        <w:adjustRightInd w:val="0"/>
        <w:ind w:left="567"/>
        <w:jc w:val="center"/>
        <w:rPr>
          <w:b/>
          <w:bCs/>
          <w:szCs w:val="20"/>
          <w:u w:val="single"/>
        </w:rPr>
      </w:pPr>
      <w:r>
        <w:rPr>
          <w:b/>
          <w:bCs/>
          <w:szCs w:val="20"/>
          <w:u w:val="single"/>
        </w:rPr>
        <w:t>B</w:t>
      </w:r>
      <w:r w:rsidR="009A6C0E">
        <w:rPr>
          <w:b/>
          <w:bCs/>
          <w:szCs w:val="20"/>
          <w:u w:val="single"/>
        </w:rPr>
        <w:t xml:space="preserve">ULLETIN D’INSCRIPTION                        </w:t>
      </w:r>
    </w:p>
    <w:p w14:paraId="5FC1849F" w14:textId="2D0CCF31" w:rsidR="009A6C0E" w:rsidRDefault="009A6C0E" w:rsidP="009A6C0E">
      <w:pPr>
        <w:pStyle w:val="Pieddepage"/>
        <w:widowControl w:val="0"/>
        <w:tabs>
          <w:tab w:val="left" w:pos="4536"/>
          <w:tab w:val="left" w:pos="5954"/>
        </w:tabs>
        <w:autoSpaceDE w:val="0"/>
        <w:autoSpaceDN w:val="0"/>
        <w:adjustRightInd w:val="0"/>
        <w:ind w:left="567"/>
        <w:jc w:val="center"/>
        <w:rPr>
          <w:szCs w:val="20"/>
        </w:rPr>
      </w:pPr>
      <w:r>
        <w:rPr>
          <w:szCs w:val="20"/>
        </w:rPr>
        <w:t>(</w:t>
      </w:r>
      <w:proofErr w:type="gramStart"/>
      <w:r>
        <w:rPr>
          <w:szCs w:val="20"/>
        </w:rPr>
        <w:t>à</w:t>
      </w:r>
      <w:proofErr w:type="gramEnd"/>
      <w:r>
        <w:rPr>
          <w:szCs w:val="20"/>
        </w:rPr>
        <w:t xml:space="preserve"> retourner, </w:t>
      </w:r>
      <w:r>
        <w:rPr>
          <w:b/>
          <w:bCs/>
          <w:szCs w:val="20"/>
        </w:rPr>
        <w:t>avant</w:t>
      </w:r>
      <w:r w:rsidR="00AE18E1">
        <w:rPr>
          <w:b/>
          <w:bCs/>
          <w:szCs w:val="20"/>
        </w:rPr>
        <w:t xml:space="preserve"> le</w:t>
      </w:r>
      <w:r>
        <w:rPr>
          <w:b/>
          <w:bCs/>
          <w:szCs w:val="20"/>
        </w:rPr>
        <w:t xml:space="preserve"> </w:t>
      </w:r>
      <w:r w:rsidR="00F34D85">
        <w:rPr>
          <w:b/>
          <w:bCs/>
          <w:sz w:val="32"/>
          <w:szCs w:val="32"/>
        </w:rPr>
        <w:t>17 octobre</w:t>
      </w:r>
      <w:r w:rsidR="005C0210">
        <w:rPr>
          <w:b/>
          <w:bCs/>
          <w:sz w:val="32"/>
          <w:szCs w:val="32"/>
        </w:rPr>
        <w:t xml:space="preserve"> 2025</w:t>
      </w:r>
      <w:r>
        <w:rPr>
          <w:szCs w:val="20"/>
        </w:rPr>
        <w:t>, au</w:t>
      </w:r>
    </w:p>
    <w:p w14:paraId="1E09C32C" w14:textId="77777777" w:rsidR="009A6C0E" w:rsidRDefault="009A6C0E" w:rsidP="009A6C0E">
      <w:pPr>
        <w:pStyle w:val="Pieddepage"/>
        <w:widowControl w:val="0"/>
        <w:tabs>
          <w:tab w:val="left" w:pos="4536"/>
          <w:tab w:val="left" w:pos="5954"/>
        </w:tabs>
        <w:autoSpaceDE w:val="0"/>
        <w:autoSpaceDN w:val="0"/>
        <w:adjustRightInd w:val="0"/>
        <w:ind w:left="567"/>
        <w:jc w:val="center"/>
        <w:rPr>
          <w:szCs w:val="20"/>
        </w:rPr>
      </w:pPr>
      <w:r>
        <w:rPr>
          <w:szCs w:val="20"/>
        </w:rPr>
        <w:t>Cercle Richard Wagner, 4, rue Ste Odile à 67000 STRASBOURG</w:t>
      </w:r>
    </w:p>
    <w:p w14:paraId="16D26FCF" w14:textId="3513C9BC" w:rsidR="009A6C0E" w:rsidRDefault="009A6C0E" w:rsidP="009A6C0E">
      <w:pPr>
        <w:pStyle w:val="Pieddepage"/>
        <w:widowControl w:val="0"/>
        <w:tabs>
          <w:tab w:val="left" w:pos="4536"/>
          <w:tab w:val="left" w:pos="5954"/>
        </w:tabs>
        <w:autoSpaceDE w:val="0"/>
        <w:autoSpaceDN w:val="0"/>
        <w:adjustRightInd w:val="0"/>
        <w:ind w:left="567"/>
        <w:jc w:val="center"/>
        <w:rPr>
          <w:szCs w:val="20"/>
        </w:rPr>
      </w:pPr>
      <w:r>
        <w:rPr>
          <w:szCs w:val="20"/>
        </w:rPr>
        <w:t>Tél. 03-90-22-13-51)</w:t>
      </w:r>
      <w:r w:rsidR="001D6C47">
        <w:rPr>
          <w:szCs w:val="20"/>
        </w:rPr>
        <w:t xml:space="preserve"> </w:t>
      </w:r>
    </w:p>
    <w:p w14:paraId="22180E86" w14:textId="77777777" w:rsidR="009A6C0E" w:rsidRDefault="009A6C0E" w:rsidP="009A6C0E">
      <w:pPr>
        <w:pStyle w:val="Pieddepage"/>
        <w:widowControl w:val="0"/>
        <w:tabs>
          <w:tab w:val="left" w:pos="4536"/>
          <w:tab w:val="left" w:pos="5954"/>
        </w:tabs>
        <w:autoSpaceDE w:val="0"/>
        <w:autoSpaceDN w:val="0"/>
        <w:adjustRightInd w:val="0"/>
        <w:ind w:left="567"/>
        <w:jc w:val="both"/>
        <w:rPr>
          <w:szCs w:val="20"/>
        </w:rPr>
      </w:pPr>
      <w:r>
        <w:rPr>
          <w:szCs w:val="20"/>
          <w:u w:val="single"/>
        </w:rPr>
        <w:t>NOM</w:t>
      </w:r>
      <w:r>
        <w:rPr>
          <w:szCs w:val="20"/>
        </w:rPr>
        <w:t> :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  <w:u w:val="single"/>
        </w:rPr>
        <w:t>Prénom</w:t>
      </w:r>
      <w:r>
        <w:rPr>
          <w:szCs w:val="20"/>
        </w:rPr>
        <w:t> :</w:t>
      </w:r>
    </w:p>
    <w:p w14:paraId="0FF1F89C" w14:textId="77777777" w:rsidR="009A6C0E" w:rsidRDefault="009A6C0E" w:rsidP="009A6C0E">
      <w:pPr>
        <w:pStyle w:val="Pieddepage"/>
        <w:widowControl w:val="0"/>
        <w:tabs>
          <w:tab w:val="left" w:pos="4536"/>
          <w:tab w:val="left" w:pos="5954"/>
        </w:tabs>
        <w:autoSpaceDE w:val="0"/>
        <w:autoSpaceDN w:val="0"/>
        <w:adjustRightInd w:val="0"/>
        <w:ind w:left="567"/>
        <w:jc w:val="both"/>
        <w:rPr>
          <w:szCs w:val="20"/>
        </w:rPr>
      </w:pPr>
    </w:p>
    <w:p w14:paraId="50DB288D" w14:textId="77777777" w:rsidR="009A6C0E" w:rsidRDefault="009A6C0E" w:rsidP="009A6C0E">
      <w:pPr>
        <w:pStyle w:val="Pieddepage"/>
        <w:widowControl w:val="0"/>
        <w:tabs>
          <w:tab w:val="left" w:pos="4536"/>
          <w:tab w:val="left" w:pos="5954"/>
        </w:tabs>
        <w:autoSpaceDE w:val="0"/>
        <w:autoSpaceDN w:val="0"/>
        <w:adjustRightInd w:val="0"/>
        <w:ind w:left="567"/>
        <w:jc w:val="both"/>
        <w:rPr>
          <w:szCs w:val="20"/>
        </w:rPr>
      </w:pPr>
      <w:r>
        <w:rPr>
          <w:szCs w:val="20"/>
        </w:rPr>
        <w:t>Adresse complète :</w:t>
      </w:r>
      <w:r>
        <w:rPr>
          <w:szCs w:val="20"/>
        </w:rPr>
        <w:tab/>
      </w:r>
      <w:r>
        <w:rPr>
          <w:szCs w:val="20"/>
        </w:rPr>
        <w:tab/>
        <w:t>Tél. port :</w:t>
      </w:r>
    </w:p>
    <w:p w14:paraId="5D1F864E" w14:textId="77777777" w:rsidR="009A6C0E" w:rsidRDefault="009A6C0E" w:rsidP="009A6C0E">
      <w:pPr>
        <w:pStyle w:val="Pieddepage"/>
        <w:widowControl w:val="0"/>
        <w:tabs>
          <w:tab w:val="left" w:pos="4536"/>
          <w:tab w:val="left" w:pos="5954"/>
        </w:tabs>
        <w:autoSpaceDE w:val="0"/>
        <w:autoSpaceDN w:val="0"/>
        <w:adjustRightInd w:val="0"/>
        <w:ind w:left="567"/>
        <w:jc w:val="both"/>
        <w:rPr>
          <w:szCs w:val="20"/>
        </w:rPr>
      </w:pPr>
    </w:p>
    <w:p w14:paraId="60192F3C" w14:textId="77777777" w:rsidR="001D6C47" w:rsidRDefault="009A6C0E" w:rsidP="001D6C47">
      <w:pPr>
        <w:pStyle w:val="Pieddepage"/>
        <w:widowControl w:val="0"/>
        <w:tabs>
          <w:tab w:val="left" w:pos="4536"/>
          <w:tab w:val="left" w:pos="5954"/>
        </w:tabs>
        <w:autoSpaceDE w:val="0"/>
        <w:autoSpaceDN w:val="0"/>
        <w:adjustRightInd w:val="0"/>
        <w:ind w:left="567"/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E-mail :</w:t>
      </w:r>
    </w:p>
    <w:p w14:paraId="4D41411B" w14:textId="77777777" w:rsidR="001D6C47" w:rsidRDefault="001D6C47" w:rsidP="001D6C47">
      <w:pPr>
        <w:pStyle w:val="Pieddepage"/>
        <w:widowControl w:val="0"/>
        <w:tabs>
          <w:tab w:val="left" w:pos="4536"/>
          <w:tab w:val="left" w:pos="5954"/>
        </w:tabs>
        <w:autoSpaceDE w:val="0"/>
        <w:autoSpaceDN w:val="0"/>
        <w:adjustRightInd w:val="0"/>
        <w:ind w:left="567"/>
        <w:jc w:val="both"/>
        <w:rPr>
          <w:szCs w:val="20"/>
        </w:rPr>
      </w:pPr>
    </w:p>
    <w:p w14:paraId="4E7D0DAD" w14:textId="2B24323A" w:rsidR="001D6C47" w:rsidRPr="001D6C47" w:rsidRDefault="006D3B69" w:rsidP="00F53661">
      <w:pPr>
        <w:pStyle w:val="Pieddepage"/>
        <w:widowControl w:val="0"/>
        <w:tabs>
          <w:tab w:val="left" w:pos="4536"/>
          <w:tab w:val="left" w:pos="5954"/>
        </w:tabs>
        <w:autoSpaceDE w:val="0"/>
        <w:autoSpaceDN w:val="0"/>
        <w:adjustRightInd w:val="0"/>
        <w:ind w:left="567"/>
        <w:jc w:val="both"/>
        <w:rPr>
          <w:szCs w:val="20"/>
        </w:rPr>
      </w:pPr>
      <w:proofErr w:type="gramStart"/>
      <w:r>
        <w:t>d</w:t>
      </w:r>
      <w:r w:rsidR="001D6C47">
        <w:t>ésire</w:t>
      </w:r>
      <w:proofErr w:type="gramEnd"/>
      <w:r w:rsidR="009A6C0E">
        <w:t xml:space="preserve"> </w:t>
      </w:r>
      <w:r w:rsidR="001D6C47">
        <w:t>participer</w:t>
      </w:r>
      <w:r w:rsidR="00625E55">
        <w:rPr>
          <w:szCs w:val="20"/>
        </w:rPr>
        <w:t xml:space="preserve"> </w:t>
      </w:r>
      <w:r w:rsidR="001D6C47">
        <w:rPr>
          <w:szCs w:val="20"/>
        </w:rPr>
        <w:t>à la Conférence intitulée « </w:t>
      </w:r>
      <w:r w:rsidR="00F34D85">
        <w:rPr>
          <w:b/>
          <w:bCs/>
          <w:i/>
          <w:iCs/>
          <w:szCs w:val="20"/>
        </w:rPr>
        <w:t>LE LIED</w:t>
      </w:r>
      <w:r w:rsidR="001D6C47">
        <w:rPr>
          <w:szCs w:val="20"/>
        </w:rPr>
        <w:t xml:space="preserve"> » </w:t>
      </w:r>
      <w:r w:rsidR="005C0210">
        <w:rPr>
          <w:szCs w:val="20"/>
        </w:rPr>
        <w:t xml:space="preserve">à l’auditorium de la </w:t>
      </w:r>
      <w:r w:rsidR="005C0210" w:rsidRPr="005C0210">
        <w:rPr>
          <w:b/>
          <w:bCs/>
          <w:szCs w:val="20"/>
        </w:rPr>
        <w:t>B.N.U</w:t>
      </w:r>
      <w:r w:rsidR="001D6C47">
        <w:rPr>
          <w:szCs w:val="20"/>
        </w:rPr>
        <w:t xml:space="preserve"> </w:t>
      </w:r>
      <w:r w:rsidR="005C0210">
        <w:rPr>
          <w:szCs w:val="20"/>
        </w:rPr>
        <w:t>–</w:t>
      </w:r>
      <w:r w:rsidR="00F34D85">
        <w:rPr>
          <w:szCs w:val="20"/>
        </w:rPr>
        <w:t xml:space="preserve">       </w:t>
      </w:r>
      <w:r w:rsidR="005C0210">
        <w:rPr>
          <w:szCs w:val="20"/>
        </w:rPr>
        <w:t xml:space="preserve"> </w:t>
      </w:r>
      <w:r w:rsidR="00F34D85">
        <w:rPr>
          <w:szCs w:val="20"/>
        </w:rPr>
        <w:t xml:space="preserve">6 </w:t>
      </w:r>
      <w:r w:rsidR="005C0210">
        <w:rPr>
          <w:szCs w:val="20"/>
        </w:rPr>
        <w:t>Place de la République à STRASBOURG</w:t>
      </w:r>
      <w:proofErr w:type="gramStart"/>
      <w:r w:rsidR="005C0210">
        <w:rPr>
          <w:szCs w:val="20"/>
        </w:rPr>
        <w:t>-</w:t>
      </w:r>
      <w:r w:rsidR="00E977B9">
        <w:rPr>
          <w:szCs w:val="20"/>
        </w:rPr>
        <w:t xml:space="preserve"> </w:t>
      </w:r>
      <w:r w:rsidR="002A6249">
        <w:rPr>
          <w:szCs w:val="20"/>
        </w:rPr>
        <w:t xml:space="preserve"> </w:t>
      </w:r>
      <w:r w:rsidR="00F34D85">
        <w:rPr>
          <w:b/>
          <w:bCs/>
          <w:szCs w:val="20"/>
        </w:rPr>
        <w:t>mercredi</w:t>
      </w:r>
      <w:proofErr w:type="gramEnd"/>
      <w:r w:rsidR="00F34D85">
        <w:rPr>
          <w:b/>
          <w:bCs/>
          <w:szCs w:val="20"/>
        </w:rPr>
        <w:t xml:space="preserve"> 5 novembre 2025</w:t>
      </w:r>
      <w:r w:rsidR="005C0210">
        <w:rPr>
          <w:b/>
          <w:bCs/>
        </w:rPr>
        <w:t xml:space="preserve"> à 1</w:t>
      </w:r>
      <w:r w:rsidR="00A0245A">
        <w:rPr>
          <w:b/>
          <w:bCs/>
        </w:rPr>
        <w:t>8h</w:t>
      </w:r>
      <w:r w:rsidR="003E26FE">
        <w:rPr>
          <w:b/>
          <w:bCs/>
        </w:rPr>
        <w:t xml:space="preserve"> </w:t>
      </w:r>
      <w:r w:rsidR="003E26FE" w:rsidRPr="003E26FE">
        <w:t>ac</w:t>
      </w:r>
      <w:r w:rsidR="001D6C47">
        <w:t xml:space="preserve">compagné(e) de </w:t>
      </w:r>
      <w:proofErr w:type="gramStart"/>
      <w:r w:rsidR="001D6C47">
        <w:t>…….</w:t>
      </w:r>
      <w:proofErr w:type="gramEnd"/>
      <w:r w:rsidR="001D6C47">
        <w:t xml:space="preserve">. </w:t>
      </w:r>
      <w:proofErr w:type="gramStart"/>
      <w:r w:rsidR="001D6C47">
        <w:t>personne</w:t>
      </w:r>
      <w:proofErr w:type="gramEnd"/>
      <w:r w:rsidR="001D6C47">
        <w:t>(s</w:t>
      </w:r>
      <w:r w:rsidR="00F53661">
        <w:t xml:space="preserve">)          </w:t>
      </w:r>
    </w:p>
    <w:sectPr w:rsidR="001D6C47" w:rsidRPr="001D6C47" w:rsidSect="00800D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14AD8" w14:textId="77777777" w:rsidR="00A841FE" w:rsidRDefault="00A841FE" w:rsidP="00EB75F5">
      <w:r>
        <w:separator/>
      </w:r>
    </w:p>
  </w:endnote>
  <w:endnote w:type="continuationSeparator" w:id="0">
    <w:p w14:paraId="7F2F907B" w14:textId="77777777" w:rsidR="00A841FE" w:rsidRDefault="00A841FE" w:rsidP="00EB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01E5D" w14:textId="77777777" w:rsidR="00A841FE" w:rsidRDefault="00A841FE" w:rsidP="00EB75F5">
      <w:r>
        <w:separator/>
      </w:r>
    </w:p>
  </w:footnote>
  <w:footnote w:type="continuationSeparator" w:id="0">
    <w:p w14:paraId="0EDD92D5" w14:textId="77777777" w:rsidR="00A841FE" w:rsidRDefault="00A841FE" w:rsidP="00EB7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51E98"/>
    <w:multiLevelType w:val="hybridMultilevel"/>
    <w:tmpl w:val="B0785A9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E13EB"/>
    <w:multiLevelType w:val="hybridMultilevel"/>
    <w:tmpl w:val="942CBFE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121071">
    <w:abstractNumId w:val="1"/>
  </w:num>
  <w:num w:numId="2" w16cid:durableId="1901018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39"/>
    <w:rsid w:val="00001225"/>
    <w:rsid w:val="000439F0"/>
    <w:rsid w:val="00085ABF"/>
    <w:rsid w:val="000C45D6"/>
    <w:rsid w:val="000D0E27"/>
    <w:rsid w:val="000F3B7A"/>
    <w:rsid w:val="00105CF3"/>
    <w:rsid w:val="0014304C"/>
    <w:rsid w:val="00155B2D"/>
    <w:rsid w:val="001573A0"/>
    <w:rsid w:val="00172447"/>
    <w:rsid w:val="0017384A"/>
    <w:rsid w:val="00183AC9"/>
    <w:rsid w:val="00186C83"/>
    <w:rsid w:val="001A255B"/>
    <w:rsid w:val="001C234A"/>
    <w:rsid w:val="001D6C47"/>
    <w:rsid w:val="002133BB"/>
    <w:rsid w:val="00222485"/>
    <w:rsid w:val="00235D6E"/>
    <w:rsid w:val="002535FD"/>
    <w:rsid w:val="00257C8D"/>
    <w:rsid w:val="00264601"/>
    <w:rsid w:val="00267F8D"/>
    <w:rsid w:val="00272ECF"/>
    <w:rsid w:val="00291DA1"/>
    <w:rsid w:val="002A6249"/>
    <w:rsid w:val="002B7665"/>
    <w:rsid w:val="002F64EA"/>
    <w:rsid w:val="0032000F"/>
    <w:rsid w:val="00342A39"/>
    <w:rsid w:val="00343EB3"/>
    <w:rsid w:val="00355A49"/>
    <w:rsid w:val="00367D55"/>
    <w:rsid w:val="00386A76"/>
    <w:rsid w:val="003A33FD"/>
    <w:rsid w:val="003B774C"/>
    <w:rsid w:val="003C0A65"/>
    <w:rsid w:val="003E0902"/>
    <w:rsid w:val="003E26FE"/>
    <w:rsid w:val="00413CBE"/>
    <w:rsid w:val="004443EC"/>
    <w:rsid w:val="00453DD5"/>
    <w:rsid w:val="004568FF"/>
    <w:rsid w:val="00461376"/>
    <w:rsid w:val="0047316D"/>
    <w:rsid w:val="00481C6E"/>
    <w:rsid w:val="004A5367"/>
    <w:rsid w:val="004C0F97"/>
    <w:rsid w:val="004F1927"/>
    <w:rsid w:val="005057AB"/>
    <w:rsid w:val="00541CEA"/>
    <w:rsid w:val="005449B5"/>
    <w:rsid w:val="005802F2"/>
    <w:rsid w:val="005B33EF"/>
    <w:rsid w:val="005B63A3"/>
    <w:rsid w:val="005C0210"/>
    <w:rsid w:val="005C5161"/>
    <w:rsid w:val="005D60DB"/>
    <w:rsid w:val="005D7171"/>
    <w:rsid w:val="005F47DF"/>
    <w:rsid w:val="00616656"/>
    <w:rsid w:val="00625E55"/>
    <w:rsid w:val="00631490"/>
    <w:rsid w:val="006351B6"/>
    <w:rsid w:val="006478D1"/>
    <w:rsid w:val="006B3235"/>
    <w:rsid w:val="006C1AA1"/>
    <w:rsid w:val="006D085F"/>
    <w:rsid w:val="006D3B69"/>
    <w:rsid w:val="006D730C"/>
    <w:rsid w:val="0073004B"/>
    <w:rsid w:val="007333BE"/>
    <w:rsid w:val="0076022B"/>
    <w:rsid w:val="007758E6"/>
    <w:rsid w:val="007A02EC"/>
    <w:rsid w:val="007A2647"/>
    <w:rsid w:val="007C29DF"/>
    <w:rsid w:val="007D49EC"/>
    <w:rsid w:val="007F0FA1"/>
    <w:rsid w:val="00800D9D"/>
    <w:rsid w:val="00801020"/>
    <w:rsid w:val="008134D1"/>
    <w:rsid w:val="0081598B"/>
    <w:rsid w:val="0081735B"/>
    <w:rsid w:val="0082042C"/>
    <w:rsid w:val="00822C44"/>
    <w:rsid w:val="0086641F"/>
    <w:rsid w:val="00877162"/>
    <w:rsid w:val="00881F8C"/>
    <w:rsid w:val="008821F5"/>
    <w:rsid w:val="00885EE8"/>
    <w:rsid w:val="00893FD1"/>
    <w:rsid w:val="00896D9F"/>
    <w:rsid w:val="008C4EFB"/>
    <w:rsid w:val="00902B18"/>
    <w:rsid w:val="00940546"/>
    <w:rsid w:val="00970D29"/>
    <w:rsid w:val="00980BE4"/>
    <w:rsid w:val="009A6C0E"/>
    <w:rsid w:val="009B06FC"/>
    <w:rsid w:val="009B0A03"/>
    <w:rsid w:val="009B7487"/>
    <w:rsid w:val="009F5358"/>
    <w:rsid w:val="00A0245A"/>
    <w:rsid w:val="00A429BE"/>
    <w:rsid w:val="00A43727"/>
    <w:rsid w:val="00A44E6C"/>
    <w:rsid w:val="00A52028"/>
    <w:rsid w:val="00A841FE"/>
    <w:rsid w:val="00AA6E45"/>
    <w:rsid w:val="00AC2064"/>
    <w:rsid w:val="00AE18E1"/>
    <w:rsid w:val="00AE2CB8"/>
    <w:rsid w:val="00B05E14"/>
    <w:rsid w:val="00B36C22"/>
    <w:rsid w:val="00B36EC1"/>
    <w:rsid w:val="00B5623F"/>
    <w:rsid w:val="00B72D29"/>
    <w:rsid w:val="00C13819"/>
    <w:rsid w:val="00C15755"/>
    <w:rsid w:val="00C403F6"/>
    <w:rsid w:val="00C41E9D"/>
    <w:rsid w:val="00C54D8C"/>
    <w:rsid w:val="00C5545F"/>
    <w:rsid w:val="00CA7F20"/>
    <w:rsid w:val="00CC5871"/>
    <w:rsid w:val="00CE3A1C"/>
    <w:rsid w:val="00CF65E2"/>
    <w:rsid w:val="00D02A18"/>
    <w:rsid w:val="00D408C1"/>
    <w:rsid w:val="00D46EA1"/>
    <w:rsid w:val="00D95F8F"/>
    <w:rsid w:val="00DF5899"/>
    <w:rsid w:val="00E53F00"/>
    <w:rsid w:val="00E7020D"/>
    <w:rsid w:val="00E82FAE"/>
    <w:rsid w:val="00E95A81"/>
    <w:rsid w:val="00E977B9"/>
    <w:rsid w:val="00EA284A"/>
    <w:rsid w:val="00EB0D04"/>
    <w:rsid w:val="00EB3B1A"/>
    <w:rsid w:val="00EB4223"/>
    <w:rsid w:val="00EB75F5"/>
    <w:rsid w:val="00EC02CE"/>
    <w:rsid w:val="00EC5BB5"/>
    <w:rsid w:val="00EE111E"/>
    <w:rsid w:val="00EE6736"/>
    <w:rsid w:val="00EF4A5B"/>
    <w:rsid w:val="00F21A03"/>
    <w:rsid w:val="00F23991"/>
    <w:rsid w:val="00F3424F"/>
    <w:rsid w:val="00F34D81"/>
    <w:rsid w:val="00F34D85"/>
    <w:rsid w:val="00F53219"/>
    <w:rsid w:val="00F53661"/>
    <w:rsid w:val="00F57362"/>
    <w:rsid w:val="00F676CC"/>
    <w:rsid w:val="00F67AD9"/>
    <w:rsid w:val="00F67E9F"/>
    <w:rsid w:val="00F7026E"/>
    <w:rsid w:val="00F717DB"/>
    <w:rsid w:val="00F75F2F"/>
    <w:rsid w:val="00FB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E44A"/>
  <w15:chartTrackingRefBased/>
  <w15:docId w15:val="{90AD62EF-DFD9-FC44-8C29-3EBA74E11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78D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11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EE111E"/>
  </w:style>
  <w:style w:type="character" w:styleId="Accentuation">
    <w:name w:val="Emphasis"/>
    <w:basedOn w:val="Policepardfaut"/>
    <w:uiPriority w:val="20"/>
    <w:qFormat/>
    <w:rsid w:val="00EE111E"/>
    <w:rPr>
      <w:i/>
      <w:iCs/>
    </w:rPr>
  </w:style>
  <w:style w:type="paragraph" w:styleId="Pieddepage">
    <w:name w:val="footer"/>
    <w:basedOn w:val="Normal"/>
    <w:link w:val="PieddepageCar"/>
    <w:rsid w:val="009A6C0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PieddepageCar">
    <w:name w:val="Pied de page Car"/>
    <w:basedOn w:val="Policepardfaut"/>
    <w:link w:val="Pieddepage"/>
    <w:rsid w:val="009A6C0E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77162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77162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uiPriority w:val="99"/>
    <w:semiHidden/>
    <w:unhideWhenUsed/>
    <w:rsid w:val="00877162"/>
    <w:rPr>
      <w:vertAlign w:val="superscript"/>
    </w:rPr>
  </w:style>
  <w:style w:type="paragraph" w:styleId="Sansinterligne">
    <w:name w:val="No Spacing"/>
    <w:uiPriority w:val="1"/>
    <w:qFormat/>
    <w:rsid w:val="008771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24C86-102A-4910-977A-5CFFA173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Pallaud</dc:creator>
  <cp:keywords/>
  <dc:description/>
  <cp:lastModifiedBy>Cercle RW</cp:lastModifiedBy>
  <cp:revision>5</cp:revision>
  <cp:lastPrinted>2025-06-12T14:05:00Z</cp:lastPrinted>
  <dcterms:created xsi:type="dcterms:W3CDTF">2025-05-20T12:16:00Z</dcterms:created>
  <dcterms:modified xsi:type="dcterms:W3CDTF">2025-06-12T14:07:00Z</dcterms:modified>
</cp:coreProperties>
</file>